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B2A96" w:rsidRDefault="00CB2A96">
      <w:pPr>
        <w:pStyle w:val="Textoindependiente"/>
        <w:ind w:left="140"/>
        <w:rPr>
          <w:rFonts w:ascii="Times New Roman"/>
          <w:sz w:val="20"/>
        </w:rPr>
      </w:pPr>
    </w:p>
    <w:p w14:paraId="0A37501D" w14:textId="77777777" w:rsidR="00CB2A96" w:rsidRDefault="00CB2A96">
      <w:pPr>
        <w:pStyle w:val="Textoindependiente"/>
        <w:rPr>
          <w:rFonts w:ascii="Times New Roman"/>
          <w:sz w:val="20"/>
        </w:rPr>
      </w:pPr>
    </w:p>
    <w:p w14:paraId="5DAB6C7B" w14:textId="77777777" w:rsidR="00CB2A96" w:rsidRDefault="00CB2A96">
      <w:pPr>
        <w:pStyle w:val="Textoindependiente"/>
        <w:rPr>
          <w:rFonts w:ascii="Times New Roman"/>
          <w:sz w:val="20"/>
        </w:rPr>
      </w:pPr>
    </w:p>
    <w:p w14:paraId="02EB378F" w14:textId="77777777" w:rsidR="00CB2A96" w:rsidRDefault="00CB2A96">
      <w:pPr>
        <w:pStyle w:val="Textoindependiente"/>
        <w:spacing w:before="8"/>
        <w:rPr>
          <w:rFonts w:ascii="Times New Roman"/>
          <w:sz w:val="20"/>
        </w:rPr>
      </w:pPr>
    </w:p>
    <w:p w14:paraId="07FA054B" w14:textId="77777777" w:rsidR="00CB2A96" w:rsidRPr="00642E16" w:rsidRDefault="00000000" w:rsidP="64D8B133">
      <w:pPr>
        <w:pStyle w:val="Ttulo1"/>
        <w:spacing w:before="56" w:line="276" w:lineRule="auto"/>
        <w:ind w:left="2815" w:right="1013"/>
        <w:rPr>
          <w:rFonts w:ascii="Century Gothic" w:hAnsi="Century Gothic"/>
        </w:rPr>
      </w:pPr>
      <w:r w:rsidRPr="64D8B133">
        <w:rPr>
          <w:rFonts w:ascii="Century Gothic" w:hAnsi="Century Gothic"/>
        </w:rPr>
        <w:t>ANEXO 5. CARTA MODELO DE CERTIFICADO DE PAGO DE APORTES PARAFISCALES Y SISTEMA</w:t>
      </w:r>
      <w:r w:rsidRPr="64D8B133">
        <w:rPr>
          <w:rFonts w:ascii="Century Gothic" w:hAnsi="Century Gothic"/>
          <w:spacing w:val="-47"/>
        </w:rPr>
        <w:t xml:space="preserve"> </w:t>
      </w:r>
      <w:r w:rsidRPr="64D8B133">
        <w:rPr>
          <w:rFonts w:ascii="Century Gothic" w:hAnsi="Century Gothic"/>
        </w:rPr>
        <w:t>GENERAL</w:t>
      </w:r>
      <w:r w:rsidRPr="64D8B133">
        <w:rPr>
          <w:rFonts w:ascii="Century Gothic" w:hAnsi="Century Gothic"/>
          <w:spacing w:val="-1"/>
        </w:rPr>
        <w:t xml:space="preserve"> </w:t>
      </w:r>
      <w:r w:rsidRPr="64D8B133">
        <w:rPr>
          <w:rFonts w:ascii="Century Gothic" w:hAnsi="Century Gothic"/>
        </w:rPr>
        <w:t>DE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SEGURIDAD</w:t>
      </w:r>
      <w:r w:rsidRPr="64D8B133">
        <w:rPr>
          <w:rFonts w:ascii="Century Gothic" w:hAnsi="Century Gothic"/>
          <w:spacing w:val="-3"/>
        </w:rPr>
        <w:t xml:space="preserve"> </w:t>
      </w:r>
      <w:r w:rsidRPr="64D8B133">
        <w:rPr>
          <w:rFonts w:ascii="Century Gothic" w:hAnsi="Century Gothic"/>
        </w:rPr>
        <w:t>SOCIAL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INTEGRAL</w:t>
      </w:r>
    </w:p>
    <w:p w14:paraId="6A05A809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14:paraId="5A39BBE3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14:paraId="5A1188F1" w14:textId="77777777" w:rsidR="00257231" w:rsidRDefault="64D8B133" w:rsidP="00257231">
      <w:pPr>
        <w:pStyle w:val="Sinespaciado"/>
      </w:pPr>
      <w:r w:rsidRPr="64D8B133">
        <w:t>Señores</w:t>
      </w:r>
      <w:r w:rsidR="00257231">
        <w:t>:</w:t>
      </w:r>
    </w:p>
    <w:p w14:paraId="6C837A55" w14:textId="4E7E3058" w:rsidR="00CB2A96" w:rsidRPr="00257231" w:rsidRDefault="64D8B133" w:rsidP="00257231">
      <w:pPr>
        <w:pStyle w:val="Sinespaciado"/>
        <w:rPr>
          <w:rFonts w:ascii="Century Gothic" w:hAnsi="Century Gothic"/>
          <w:b/>
          <w:bCs/>
          <w:lang w:val="es-ES"/>
        </w:rPr>
      </w:pPr>
      <w:r w:rsidRPr="00257231">
        <w:rPr>
          <w:rFonts w:ascii="Century Gothic" w:hAnsi="Century Gothic"/>
          <w:b/>
          <w:bCs/>
          <w:lang w:val="es-ES"/>
        </w:rPr>
        <w:t>FIDUCIARIA CORFICOLOMBIANA S.A.</w:t>
      </w:r>
    </w:p>
    <w:p w14:paraId="42CE37F1" w14:textId="6DBF71BF" w:rsidR="00CB2A96" w:rsidRPr="00257231" w:rsidRDefault="64D8B133" w:rsidP="00257231">
      <w:pPr>
        <w:pStyle w:val="Sinespaciado"/>
        <w:rPr>
          <w:rFonts w:ascii="Century Gothic" w:hAnsi="Century Gothic"/>
          <w:b/>
          <w:bCs/>
          <w:lang w:val="es-ES"/>
        </w:rPr>
      </w:pPr>
      <w:r w:rsidRPr="00257231">
        <w:rPr>
          <w:rFonts w:ascii="Century Gothic" w:hAnsi="Century Gothic"/>
          <w:b/>
          <w:bCs/>
          <w:lang w:val="es-ES"/>
        </w:rPr>
        <w:t xml:space="preserve">VOCERA Y ADMINISTRADORA DEL </w:t>
      </w:r>
      <w:r w:rsidR="00000000" w:rsidRPr="00257231">
        <w:rPr>
          <w:rFonts w:ascii="Century Gothic" w:hAnsi="Century Gothic"/>
          <w:b/>
          <w:bCs/>
          <w:lang w:val="es-ES"/>
        </w:rPr>
        <w:t>PATRIMONIO</w:t>
      </w:r>
      <w:r w:rsidR="00000000" w:rsidRPr="00257231">
        <w:rPr>
          <w:rFonts w:ascii="Century Gothic" w:hAnsi="Century Gothic"/>
          <w:b/>
          <w:bCs/>
          <w:lang w:val="es-ES"/>
        </w:rPr>
        <w:t xml:space="preserve"> </w:t>
      </w:r>
      <w:r w:rsidR="00000000" w:rsidRPr="00257231">
        <w:rPr>
          <w:rFonts w:ascii="Century Gothic" w:hAnsi="Century Gothic"/>
          <w:b/>
          <w:bCs/>
          <w:lang w:val="es-ES"/>
        </w:rPr>
        <w:t xml:space="preserve">AUTÓNOMO </w:t>
      </w:r>
      <w:r w:rsidR="00000000" w:rsidRPr="00257231">
        <w:rPr>
          <w:rFonts w:ascii="Century Gothic" w:hAnsi="Century Gothic"/>
          <w:b/>
          <w:bCs/>
          <w:lang w:val="es-ES"/>
        </w:rPr>
        <w:t>OXI ARGELIA</w:t>
      </w:r>
      <w:r w:rsidR="00000000" w:rsidRPr="00257231">
        <w:rPr>
          <w:rFonts w:ascii="Century Gothic" w:hAnsi="Century Gothic"/>
          <w:b/>
          <w:bCs/>
          <w:lang w:val="es-ES"/>
        </w:rPr>
        <w:t xml:space="preserve"> </w:t>
      </w:r>
    </w:p>
    <w:p w14:paraId="41C8F396" w14:textId="77777777" w:rsidR="00CB2A96" w:rsidRPr="00642E16" w:rsidRDefault="00CB2A96" w:rsidP="00257231">
      <w:pPr>
        <w:pStyle w:val="Sinespaciado"/>
      </w:pPr>
    </w:p>
    <w:p w14:paraId="2DFA15BF" w14:textId="647B9150" w:rsidR="00CB2A96" w:rsidRPr="00642E16" w:rsidRDefault="00000000" w:rsidP="64D8B133">
      <w:pPr>
        <w:pStyle w:val="Textoindependiente"/>
        <w:tabs>
          <w:tab w:val="left" w:pos="3889"/>
        </w:tabs>
        <w:spacing w:before="56" w:line="276" w:lineRule="auto"/>
        <w:jc w:val="both"/>
        <w:rPr>
          <w:rFonts w:ascii="Century Gothic" w:hAnsi="Century Gothic"/>
        </w:rPr>
      </w:pPr>
      <w:r w:rsidRPr="64D8B133">
        <w:rPr>
          <w:rFonts w:ascii="Century Gothic" w:hAnsi="Century Gothic"/>
        </w:rPr>
        <w:t>Re</w:t>
      </w:r>
      <w:r w:rsidR="00642E16" w:rsidRPr="64D8B133">
        <w:rPr>
          <w:rFonts w:ascii="Century Gothic" w:hAnsi="Century Gothic"/>
        </w:rPr>
        <w:t>ferencia</w:t>
      </w:r>
      <w:r w:rsidR="00257231">
        <w:rPr>
          <w:rFonts w:ascii="Century Gothic" w:hAnsi="Century Gothic"/>
        </w:rPr>
        <w:t>: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Licitación</w:t>
      </w:r>
      <w:r w:rsidRPr="64D8B133">
        <w:rPr>
          <w:rFonts w:ascii="Century Gothic" w:hAnsi="Century Gothic"/>
          <w:spacing w:val="-3"/>
        </w:rPr>
        <w:t xml:space="preserve"> </w:t>
      </w:r>
      <w:r w:rsidRPr="64D8B133">
        <w:rPr>
          <w:rFonts w:ascii="Century Gothic" w:hAnsi="Century Gothic"/>
        </w:rPr>
        <w:t>Privada</w:t>
      </w:r>
      <w:r w:rsidRPr="64D8B133">
        <w:rPr>
          <w:rFonts w:ascii="Century Gothic" w:hAnsi="Century Gothic"/>
          <w:spacing w:val="-1"/>
        </w:rPr>
        <w:t xml:space="preserve"> </w:t>
      </w:r>
      <w:r w:rsidRPr="64D8B133">
        <w:rPr>
          <w:rFonts w:ascii="Century Gothic" w:hAnsi="Century Gothic"/>
        </w:rPr>
        <w:t>Abierta No</w:t>
      </w:r>
      <w:r w:rsidRPr="64D8B133">
        <w:rPr>
          <w:rFonts w:ascii="Century Gothic" w:hAnsi="Century Gothic"/>
          <w:highlight w:val="yellow"/>
        </w:rPr>
        <w:t xml:space="preserve">. </w:t>
      </w:r>
      <w:r w:rsidR="64D8B133" w:rsidRPr="64D8B133">
        <w:rPr>
          <w:rFonts w:ascii="Century Gothic" w:hAnsi="Century Gothic"/>
          <w:highlight w:val="yellow"/>
        </w:rPr>
        <w:t>XX</w:t>
      </w:r>
      <w:r w:rsidR="64D8B133" w:rsidRPr="64D8B133">
        <w:rPr>
          <w:rFonts w:ascii="Century Gothic" w:hAnsi="Century Gothic"/>
        </w:rPr>
        <w:t xml:space="preserve"> </w:t>
      </w:r>
      <w:r w:rsidRPr="64D8B133">
        <w:rPr>
          <w:rFonts w:ascii="Century Gothic" w:hAnsi="Century Gothic"/>
        </w:rPr>
        <w:t>de 202</w:t>
      </w:r>
      <w:r w:rsidR="00642E16" w:rsidRPr="64D8B133">
        <w:rPr>
          <w:rFonts w:ascii="Century Gothic" w:hAnsi="Century Gothic"/>
        </w:rPr>
        <w:t>3</w:t>
      </w:r>
      <w:r w:rsidRPr="64D8B133">
        <w:rPr>
          <w:rFonts w:ascii="Century Gothic" w:hAnsi="Century Gothic"/>
        </w:rPr>
        <w:t>.</w:t>
      </w:r>
    </w:p>
    <w:p w14:paraId="72A3D3EC" w14:textId="77777777" w:rsidR="00CB2A96" w:rsidRPr="0083059E" w:rsidRDefault="00CB2A96" w:rsidP="00642E16">
      <w:pPr>
        <w:pStyle w:val="Textoindependiente"/>
        <w:spacing w:before="8" w:line="276" w:lineRule="auto"/>
        <w:rPr>
          <w:rFonts w:ascii="Century Gothic" w:hAnsi="Century Gothic"/>
          <w:spacing w:val="-2"/>
        </w:rPr>
      </w:pPr>
    </w:p>
    <w:p w14:paraId="52D06A3E" w14:textId="0AD5CACE" w:rsidR="00CB2A96" w:rsidRPr="0083059E" w:rsidRDefault="00257231" w:rsidP="64D8B133">
      <w:pPr>
        <w:pStyle w:val="Textoindependiente"/>
        <w:tabs>
          <w:tab w:val="left" w:pos="9455"/>
        </w:tabs>
        <w:spacing w:line="276" w:lineRule="auto"/>
        <w:jc w:val="both"/>
        <w:rPr>
          <w:rFonts w:ascii="Century Gothic" w:hAnsi="Century Gothic"/>
          <w:spacing w:val="-2"/>
        </w:rPr>
      </w:pPr>
      <w:r w:rsidRPr="0083059E">
        <w:rPr>
          <w:rFonts w:ascii="Century Gothic" w:hAnsi="Century Gothic"/>
          <w:spacing w:val="-2"/>
        </w:rPr>
        <w:t>Los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suscrito</w:t>
      </w:r>
      <w:r>
        <w:rPr>
          <w:rFonts w:ascii="Century Gothic" w:hAnsi="Century Gothic"/>
          <w:spacing w:val="-2"/>
        </w:rPr>
        <w:t>s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(representante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legal</w:t>
      </w:r>
      <w:r w:rsidR="00000000" w:rsidRPr="0083059E">
        <w:rPr>
          <w:rFonts w:ascii="Century Gothic" w:hAnsi="Century Gothic"/>
          <w:spacing w:val="-2"/>
        </w:rPr>
        <w:t xml:space="preserve"> </w:t>
      </w:r>
      <w:r>
        <w:rPr>
          <w:rFonts w:ascii="Century Gothic" w:hAnsi="Century Gothic"/>
          <w:spacing w:val="-2"/>
        </w:rPr>
        <w:t>y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revisor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fiscal</w:t>
      </w:r>
      <w:r>
        <w:rPr>
          <w:rFonts w:ascii="Century Gothic" w:hAnsi="Century Gothic"/>
          <w:spacing w:val="-2"/>
        </w:rPr>
        <w:t xml:space="preserve"> o contador</w:t>
      </w:r>
      <w:r w:rsidR="00000000" w:rsidRPr="64D8B133">
        <w:rPr>
          <w:rFonts w:ascii="Century Gothic" w:hAnsi="Century Gothic"/>
          <w:spacing w:val="-2"/>
        </w:rPr>
        <w:t>) del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00000000" w:rsidRPr="64D8B133">
        <w:rPr>
          <w:rFonts w:ascii="Century Gothic" w:hAnsi="Century Gothic"/>
          <w:spacing w:val="-2"/>
        </w:rPr>
        <w:t>proponente</w:t>
      </w:r>
      <w:r w:rsidR="00000000" w:rsidRPr="0083059E">
        <w:rPr>
          <w:rFonts w:ascii="Century Gothic" w:hAnsi="Century Gothic"/>
          <w:spacing w:val="-2"/>
        </w:rPr>
        <w:t xml:space="preserve"> </w:t>
      </w:r>
      <w:r w:rsidR="64D8B133" w:rsidRPr="0083059E">
        <w:rPr>
          <w:rFonts w:ascii="Century Gothic" w:hAnsi="Century Gothic"/>
          <w:spacing w:val="-2"/>
        </w:rPr>
        <w:t>________________</w:t>
      </w:r>
    </w:p>
    <w:p w14:paraId="206AEF70" w14:textId="54063127" w:rsidR="0083059E" w:rsidRPr="0083059E" w:rsidRDefault="0083059E" w:rsidP="64D8B133">
      <w:pPr>
        <w:pStyle w:val="Textoindependiente"/>
        <w:tabs>
          <w:tab w:val="left" w:pos="2185"/>
        </w:tabs>
        <w:spacing w:before="5" w:line="276" w:lineRule="auto"/>
        <w:ind w:right="791"/>
        <w:jc w:val="both"/>
        <w:rPr>
          <w:rFonts w:ascii="Century Gothic" w:hAnsi="Century Gothic"/>
          <w:spacing w:val="-2"/>
        </w:rPr>
      </w:pPr>
      <w:r>
        <w:rPr>
          <w:rFonts w:ascii="Century Gothic" w:hAnsi="Century Gothic"/>
          <w:spacing w:val="-2"/>
        </w:rPr>
        <w:t>c</w:t>
      </w:r>
      <w:r w:rsidRPr="0083059E">
        <w:rPr>
          <w:rFonts w:ascii="Century Gothic" w:hAnsi="Century Gothic"/>
          <w:spacing w:val="-2"/>
        </w:rPr>
        <w:t xml:space="preserve">ertificamos mediante el presente anexo que </w:t>
      </w:r>
      <w:r w:rsidRPr="64D8B133">
        <w:rPr>
          <w:rFonts w:ascii="Century Gothic" w:hAnsi="Century Gothic"/>
          <w:spacing w:val="-2"/>
        </w:rPr>
        <w:t>a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la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fecha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de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cierre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de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la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Licitación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Privada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Abierta</w:t>
      </w:r>
      <w:r w:rsidRPr="0083059E">
        <w:rPr>
          <w:rFonts w:ascii="Century Gothic" w:hAnsi="Century Gothic"/>
          <w:spacing w:val="-2"/>
        </w:rPr>
        <w:t xml:space="preserve"> </w:t>
      </w:r>
      <w:r>
        <w:rPr>
          <w:rFonts w:ascii="Century Gothic" w:hAnsi="Century Gothic"/>
          <w:spacing w:val="-2"/>
        </w:rPr>
        <w:t xml:space="preserve">de la referencia, la sociedad </w:t>
      </w:r>
      <w:r w:rsidRPr="0083059E">
        <w:rPr>
          <w:rFonts w:ascii="Century Gothic" w:hAnsi="Century Gothic"/>
          <w:spacing w:val="-2"/>
        </w:rPr>
        <w:t>se encuentra en situación de cumplimiento</w:t>
      </w:r>
      <w:r w:rsidRPr="0083059E">
        <w:rPr>
          <w:rFonts w:ascii="Century Gothic" w:hAnsi="Century Gothic"/>
          <w:spacing w:val="-2"/>
        </w:rPr>
        <w:t xml:space="preserve"> </w:t>
      </w:r>
      <w:r w:rsidRPr="0083059E">
        <w:rPr>
          <w:rFonts w:ascii="Century Gothic" w:hAnsi="Century Gothic"/>
          <w:spacing w:val="-2"/>
        </w:rPr>
        <w:t xml:space="preserve">correspondientes a la nómina de los últimos seis (6) meses </w:t>
      </w:r>
      <w:r w:rsidRPr="0083059E">
        <w:rPr>
          <w:rFonts w:ascii="Century Gothic" w:hAnsi="Century Gothic"/>
          <w:spacing w:val="-2"/>
        </w:rPr>
        <w:t>sin que se presente</w:t>
      </w:r>
      <w:r w:rsidRPr="0083059E">
        <w:rPr>
          <w:rFonts w:ascii="Century Gothic" w:hAnsi="Century Gothic"/>
          <w:spacing w:val="-2"/>
        </w:rPr>
        <w:t xml:space="preserve"> ningún tipo de mora con relación al pago de sus empleados</w:t>
      </w:r>
      <w:r w:rsidRPr="0083059E">
        <w:rPr>
          <w:rFonts w:ascii="Century Gothic" w:hAnsi="Century Gothic"/>
          <w:spacing w:val="-2"/>
        </w:rPr>
        <w:t xml:space="preserve">, </w:t>
      </w:r>
      <w:r w:rsidRPr="0083059E">
        <w:rPr>
          <w:rFonts w:ascii="Century Gothic" w:hAnsi="Century Gothic"/>
          <w:spacing w:val="-2"/>
        </w:rPr>
        <w:t xml:space="preserve">por concepto de giros y aportes al sistema de protección social (cajas de compensación familiar, Instituto Colombiano de Bienestar Familiar – ICBF y Servicio Nacional de Aprendizaje SENA, así </w:t>
      </w:r>
      <w:r w:rsidRPr="64D8B133">
        <w:rPr>
          <w:rFonts w:ascii="Century Gothic" w:hAnsi="Century Gothic"/>
          <w:spacing w:val="-2"/>
        </w:rPr>
        <w:t>como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los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sistemas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de salud,</w:t>
      </w:r>
      <w:r w:rsidRPr="0083059E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  <w:spacing w:val="-2"/>
        </w:rPr>
        <w:t>pensión</w:t>
      </w:r>
      <w:r w:rsidRPr="0083059E">
        <w:rPr>
          <w:rFonts w:ascii="Century Gothic" w:hAnsi="Century Gothic"/>
          <w:spacing w:val="-2"/>
        </w:rPr>
        <w:t xml:space="preserve"> y riesgos profesionales - ARP (artículo 50 de</w:t>
      </w:r>
      <w:r w:rsidRPr="64D8B133">
        <w:rPr>
          <w:rFonts w:ascii="Century Gothic" w:hAnsi="Century Gothic"/>
          <w:spacing w:val="-2"/>
        </w:rPr>
        <w:t xml:space="preserve"> </w:t>
      </w:r>
      <w:r w:rsidRPr="0083059E">
        <w:rPr>
          <w:rFonts w:ascii="Century Gothic" w:hAnsi="Century Gothic"/>
          <w:spacing w:val="-2"/>
        </w:rPr>
        <w:t>la ley 789</w:t>
      </w:r>
      <w:r w:rsidRPr="64D8B133">
        <w:rPr>
          <w:rFonts w:ascii="Century Gothic" w:hAnsi="Century Gothic"/>
          <w:spacing w:val="-2"/>
        </w:rPr>
        <w:t xml:space="preserve"> </w:t>
      </w:r>
      <w:r w:rsidRPr="0083059E">
        <w:rPr>
          <w:rFonts w:ascii="Century Gothic" w:hAnsi="Century Gothic"/>
          <w:spacing w:val="-2"/>
        </w:rPr>
        <w:t>de 2002)</w:t>
      </w:r>
      <w:r>
        <w:rPr>
          <w:rFonts w:ascii="Century Gothic" w:hAnsi="Century Gothic"/>
          <w:spacing w:val="-2"/>
        </w:rPr>
        <w:t>.</w:t>
      </w:r>
    </w:p>
    <w:p w14:paraId="0DB38342" w14:textId="77777777" w:rsidR="0083059E" w:rsidRDefault="0083059E" w:rsidP="64D8B133">
      <w:pPr>
        <w:pStyle w:val="Textoindependiente"/>
        <w:tabs>
          <w:tab w:val="left" w:pos="2185"/>
        </w:tabs>
        <w:spacing w:before="5" w:line="276" w:lineRule="auto"/>
        <w:ind w:right="791"/>
        <w:jc w:val="both"/>
        <w:rPr>
          <w:rFonts w:ascii="Arial Narrow" w:hAnsi="Arial Narrow"/>
          <w:w w:val="105"/>
          <w:sz w:val="20"/>
          <w:szCs w:val="20"/>
        </w:rPr>
      </w:pPr>
    </w:p>
    <w:p w14:paraId="56A29854" w14:textId="77777777" w:rsidR="00CB2A96" w:rsidRPr="00642E16" w:rsidRDefault="64D8B133" w:rsidP="64D8B133">
      <w:pPr>
        <w:pStyle w:val="Textoindependiente"/>
        <w:spacing w:before="1" w:line="276" w:lineRule="auto"/>
        <w:rPr>
          <w:rFonts w:ascii="Century Gothic" w:hAnsi="Century Gothic"/>
        </w:rPr>
      </w:pPr>
      <w:r w:rsidRPr="64D8B133">
        <w:rPr>
          <w:rFonts w:ascii="Century Gothic" w:hAnsi="Century Gothic"/>
        </w:rPr>
        <w:t>Cordialmente,</w:t>
      </w:r>
    </w:p>
    <w:p w14:paraId="6AE1C3BF" w14:textId="499434D5" w:rsidR="64D8B133" w:rsidRDefault="64D8B133" w:rsidP="64D8B133">
      <w:pPr>
        <w:pStyle w:val="Textoindependiente"/>
        <w:spacing w:before="1" w:line="276" w:lineRule="auto"/>
        <w:rPr>
          <w:rFonts w:ascii="Century Gothic" w:hAnsi="Century Gothic"/>
        </w:rPr>
      </w:pPr>
    </w:p>
    <w:p w14:paraId="70568AB0" w14:textId="253E3216" w:rsidR="64D8B133" w:rsidRDefault="64D8B133" w:rsidP="64D8B133">
      <w:pPr>
        <w:pStyle w:val="Textoindependiente"/>
        <w:spacing w:before="11" w:line="276" w:lineRule="auto"/>
        <w:rPr>
          <w:rFonts w:ascii="Century Gothic" w:hAnsi="Century Gothic"/>
        </w:rPr>
      </w:pPr>
      <w:r w:rsidRPr="64D8B133">
        <w:rPr>
          <w:rFonts w:ascii="Century Gothic" w:hAnsi="Century Gothic"/>
        </w:rPr>
        <w:t>Firma</w:t>
      </w:r>
      <w:r>
        <w:tab/>
      </w:r>
    </w:p>
    <w:p w14:paraId="1F573B0C" w14:textId="05DA9268" w:rsidR="64D8B133" w:rsidRDefault="64D8B133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1C8B32C6" w14:textId="6E040D06" w:rsidR="64D8B133" w:rsidRDefault="64D8B133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720A75A5" w14:textId="266B7045" w:rsidR="64D8B133" w:rsidRDefault="64D8B133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4B9581D2" w14:textId="77777777" w:rsidR="00257231" w:rsidRDefault="00000000" w:rsidP="64D8B133">
      <w:pPr>
        <w:pStyle w:val="Textoindependiente"/>
        <w:spacing w:line="276" w:lineRule="auto"/>
        <w:rPr>
          <w:rFonts w:ascii="Century Gothic" w:hAnsi="Century Gothic"/>
          <w:spacing w:val="-5"/>
        </w:rPr>
      </w:pPr>
      <w:r w:rsidRPr="64D8B133">
        <w:rPr>
          <w:rFonts w:ascii="Century Gothic" w:hAnsi="Century Gothic"/>
        </w:rPr>
        <w:t>Nombre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y</w:t>
      </w:r>
      <w:r w:rsidRPr="64D8B133">
        <w:rPr>
          <w:rFonts w:ascii="Century Gothic" w:hAnsi="Century Gothic"/>
          <w:spacing w:val="-3"/>
        </w:rPr>
        <w:t xml:space="preserve"> </w:t>
      </w:r>
      <w:r w:rsidRPr="64D8B133">
        <w:rPr>
          <w:rFonts w:ascii="Century Gothic" w:hAnsi="Century Gothic"/>
        </w:rPr>
        <w:t>Apellidos</w:t>
      </w:r>
      <w:r w:rsidRPr="64D8B133">
        <w:rPr>
          <w:rFonts w:ascii="Century Gothic" w:hAnsi="Century Gothic"/>
          <w:spacing w:val="-5"/>
        </w:rPr>
        <w:t xml:space="preserve"> </w:t>
      </w:r>
    </w:p>
    <w:p w14:paraId="52F7FA7A" w14:textId="527AC99E" w:rsidR="00CB2A96" w:rsidRPr="00642E16" w:rsidRDefault="00000000" w:rsidP="64D8B133">
      <w:pPr>
        <w:pStyle w:val="Textoindependiente"/>
        <w:spacing w:line="276" w:lineRule="auto"/>
        <w:rPr>
          <w:rFonts w:ascii="Century Gothic" w:hAnsi="Century Gothic"/>
        </w:rPr>
      </w:pPr>
      <w:r w:rsidRPr="64D8B133">
        <w:rPr>
          <w:rFonts w:ascii="Century Gothic" w:hAnsi="Century Gothic"/>
        </w:rPr>
        <w:t>R</w:t>
      </w:r>
      <w:r w:rsidR="00257231">
        <w:rPr>
          <w:rFonts w:ascii="Century Gothic" w:hAnsi="Century Gothic"/>
        </w:rPr>
        <w:t>epresentante Legal</w:t>
      </w:r>
      <w:r w:rsidR="00642E16" w:rsidRPr="64D8B133">
        <w:rPr>
          <w:rFonts w:ascii="Century Gothic" w:hAnsi="Century Gothic"/>
          <w:spacing w:val="1"/>
        </w:rPr>
        <w:t xml:space="preserve"> </w:t>
      </w:r>
    </w:p>
    <w:p w14:paraId="7B46ABFD" w14:textId="2020632C" w:rsidR="00CB2A96" w:rsidRPr="00642E16" w:rsidRDefault="00000000" w:rsidP="64D8B133">
      <w:pPr>
        <w:pStyle w:val="Textoindependiente"/>
        <w:spacing w:before="11" w:line="276" w:lineRule="auto"/>
        <w:rPr>
          <w:rFonts w:ascii="Century Gothic" w:hAnsi="Century Gothic"/>
          <w:u w:val="single"/>
        </w:rPr>
      </w:pPr>
      <w:r w:rsidRPr="64D8B133">
        <w:rPr>
          <w:rFonts w:ascii="Century Gothic" w:hAnsi="Century Gothic"/>
        </w:rPr>
        <w:t>Número</w:t>
      </w:r>
      <w:r w:rsidRPr="64D8B133">
        <w:rPr>
          <w:rFonts w:ascii="Century Gothic" w:hAnsi="Century Gothic"/>
          <w:spacing w:val="13"/>
        </w:rPr>
        <w:t xml:space="preserve"> </w:t>
      </w:r>
      <w:r w:rsidR="00642E16" w:rsidRPr="64D8B133">
        <w:rPr>
          <w:rFonts w:ascii="Century Gothic" w:hAnsi="Century Gothic"/>
        </w:rPr>
        <w:t>de identificación</w:t>
      </w:r>
      <w:r w:rsidRPr="64D8B133">
        <w:rPr>
          <w:rFonts w:ascii="Century Gothic" w:hAnsi="Century Gothic"/>
          <w:spacing w:val="-1"/>
        </w:rPr>
        <w:t xml:space="preserve"> </w:t>
      </w:r>
    </w:p>
    <w:p w14:paraId="7F88D875" w14:textId="62A649AF" w:rsidR="00CB2A96" w:rsidRDefault="00CB2A96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72222B0B" w14:textId="77777777" w:rsidR="00257231" w:rsidRDefault="00257231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087ADD3F" w14:textId="77777777" w:rsidR="00257231" w:rsidRPr="00642E16" w:rsidRDefault="00257231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76093BCC" w14:textId="77777777" w:rsidR="64D8B133" w:rsidRDefault="64D8B133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7514521A" w14:textId="4D3085F2" w:rsidR="00257231" w:rsidRPr="00642E16" w:rsidRDefault="00257231" w:rsidP="00257231">
      <w:pPr>
        <w:pStyle w:val="Textoindependiente"/>
        <w:spacing w:line="276" w:lineRule="auto"/>
        <w:rPr>
          <w:rFonts w:ascii="Century Gothic" w:hAnsi="Century Gothic"/>
        </w:rPr>
      </w:pPr>
      <w:r w:rsidRPr="64D8B133">
        <w:rPr>
          <w:rFonts w:ascii="Century Gothic" w:hAnsi="Century Gothic"/>
        </w:rPr>
        <w:t>Nombre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y</w:t>
      </w:r>
      <w:r w:rsidRPr="64D8B133">
        <w:rPr>
          <w:rFonts w:ascii="Century Gothic" w:hAnsi="Century Gothic"/>
          <w:spacing w:val="-3"/>
        </w:rPr>
        <w:t xml:space="preserve"> </w:t>
      </w:r>
      <w:r w:rsidRPr="64D8B133">
        <w:rPr>
          <w:rFonts w:ascii="Century Gothic" w:hAnsi="Century Gothic"/>
        </w:rPr>
        <w:t>Apellidos</w:t>
      </w:r>
      <w:r w:rsidRPr="64D8B133">
        <w:rPr>
          <w:rFonts w:ascii="Century Gothic" w:hAnsi="Century Gothic"/>
          <w:spacing w:val="-5"/>
        </w:rPr>
        <w:t xml:space="preserve"> </w:t>
      </w:r>
      <w:r w:rsidRPr="64D8B133">
        <w:rPr>
          <w:rFonts w:ascii="Century Gothic" w:hAnsi="Century Gothic"/>
        </w:rPr>
        <w:t>Revisor</w:t>
      </w:r>
      <w:r w:rsidRPr="64D8B133">
        <w:rPr>
          <w:rFonts w:ascii="Century Gothic" w:hAnsi="Century Gothic"/>
          <w:spacing w:val="-2"/>
        </w:rPr>
        <w:t xml:space="preserve"> </w:t>
      </w:r>
      <w:r w:rsidRPr="64D8B133">
        <w:rPr>
          <w:rFonts w:ascii="Century Gothic" w:hAnsi="Century Gothic"/>
        </w:rPr>
        <w:t>Fisca</w:t>
      </w:r>
      <w:r>
        <w:rPr>
          <w:rFonts w:ascii="Century Gothic" w:hAnsi="Century Gothic"/>
        </w:rPr>
        <w:t>l o contador</w:t>
      </w:r>
    </w:p>
    <w:p w14:paraId="279EAD2D" w14:textId="77777777" w:rsidR="00257231" w:rsidRPr="00642E16" w:rsidRDefault="00257231" w:rsidP="00257231">
      <w:pPr>
        <w:pStyle w:val="Textoindependiente"/>
        <w:spacing w:line="276" w:lineRule="auto"/>
        <w:rPr>
          <w:rFonts w:ascii="Century Gothic" w:hAnsi="Century Gothic"/>
          <w:u w:val="single"/>
        </w:rPr>
      </w:pPr>
      <w:r w:rsidRPr="64D8B133">
        <w:rPr>
          <w:rFonts w:ascii="Century Gothic" w:hAnsi="Century Gothic"/>
        </w:rPr>
        <w:t>Tarjeta</w:t>
      </w:r>
      <w:r w:rsidRPr="64D8B133">
        <w:rPr>
          <w:rFonts w:ascii="Century Gothic" w:hAnsi="Century Gothic"/>
          <w:spacing w:val="-7"/>
        </w:rPr>
        <w:t xml:space="preserve"> </w:t>
      </w:r>
      <w:r w:rsidRPr="64D8B133">
        <w:rPr>
          <w:rFonts w:ascii="Century Gothic" w:hAnsi="Century Gothic"/>
        </w:rPr>
        <w:t>Profesional</w:t>
      </w:r>
      <w:r w:rsidRPr="64D8B133">
        <w:rPr>
          <w:rFonts w:ascii="Century Gothic" w:hAnsi="Century Gothic"/>
          <w:spacing w:val="-4"/>
        </w:rPr>
        <w:t xml:space="preserve"> </w:t>
      </w:r>
      <w:r w:rsidRPr="64D8B133">
        <w:rPr>
          <w:rFonts w:ascii="Century Gothic" w:hAnsi="Century Gothic"/>
        </w:rPr>
        <w:t>No.</w:t>
      </w:r>
      <w:r w:rsidRPr="64D8B133">
        <w:rPr>
          <w:rFonts w:ascii="Century Gothic" w:hAnsi="Century Gothic"/>
          <w:spacing w:val="1"/>
        </w:rPr>
        <w:t xml:space="preserve"> </w:t>
      </w:r>
    </w:p>
    <w:p w14:paraId="0D666966" w14:textId="77777777" w:rsidR="00257231" w:rsidRPr="00642E16" w:rsidRDefault="00257231" w:rsidP="00257231">
      <w:pPr>
        <w:pStyle w:val="Textoindependiente"/>
        <w:spacing w:before="11" w:line="276" w:lineRule="auto"/>
        <w:rPr>
          <w:rFonts w:ascii="Century Gothic" w:hAnsi="Century Gothic"/>
          <w:u w:val="single"/>
        </w:rPr>
      </w:pPr>
      <w:r w:rsidRPr="64D8B133">
        <w:rPr>
          <w:rFonts w:ascii="Century Gothic" w:hAnsi="Century Gothic"/>
        </w:rPr>
        <w:t>Número</w:t>
      </w:r>
      <w:r w:rsidRPr="64D8B133">
        <w:rPr>
          <w:rFonts w:ascii="Century Gothic" w:hAnsi="Century Gothic"/>
          <w:spacing w:val="13"/>
        </w:rPr>
        <w:t xml:space="preserve"> </w:t>
      </w:r>
      <w:r w:rsidRPr="64D8B133">
        <w:rPr>
          <w:rFonts w:ascii="Century Gothic" w:hAnsi="Century Gothic"/>
        </w:rPr>
        <w:t>de identificación:</w:t>
      </w:r>
      <w:r w:rsidRPr="64D8B133">
        <w:rPr>
          <w:rFonts w:ascii="Century Gothic" w:hAnsi="Century Gothic"/>
          <w:spacing w:val="-1"/>
        </w:rPr>
        <w:t xml:space="preserve"> </w:t>
      </w:r>
    </w:p>
    <w:p w14:paraId="4C305406" w14:textId="77777777" w:rsidR="00257231" w:rsidRDefault="00257231" w:rsidP="64D8B133">
      <w:pPr>
        <w:pStyle w:val="Textoindependiente"/>
        <w:spacing w:before="11" w:line="276" w:lineRule="auto"/>
        <w:rPr>
          <w:rFonts w:ascii="Century Gothic" w:hAnsi="Century Gothic"/>
        </w:rPr>
      </w:pPr>
    </w:p>
    <w:p w14:paraId="62486C05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4101652C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4B99056E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1299C43A" w14:textId="77777777" w:rsidR="00CB2A96" w:rsidRPr="00642E16" w:rsidRDefault="00CB2A96" w:rsidP="00642E16">
      <w:pPr>
        <w:pStyle w:val="Textoindependiente"/>
        <w:spacing w:before="4" w:line="276" w:lineRule="auto"/>
        <w:rPr>
          <w:rFonts w:ascii="Century Gothic" w:hAnsi="Century Gothic"/>
          <w:sz w:val="28"/>
          <w:lang w:val="es-ES_tradnl"/>
        </w:rPr>
      </w:pPr>
    </w:p>
    <w:p w14:paraId="4A934035" w14:textId="77777777" w:rsidR="00CB2A96" w:rsidRPr="00642E16" w:rsidRDefault="00000000" w:rsidP="00642E16">
      <w:pPr>
        <w:spacing w:before="100" w:line="276" w:lineRule="auto"/>
        <w:ind w:right="798"/>
        <w:jc w:val="right"/>
        <w:rPr>
          <w:rFonts w:ascii="Century Gothic" w:hAnsi="Century Gothic"/>
          <w:b/>
          <w:i/>
          <w:sz w:val="20"/>
        </w:rPr>
      </w:pPr>
      <w:r w:rsidRPr="00642E16">
        <w:rPr>
          <w:rFonts w:ascii="Century Gothic" w:hAnsi="Century Gothic"/>
          <w:sz w:val="20"/>
        </w:rPr>
        <w:t>Página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 xml:space="preserve">1 </w:t>
      </w:r>
      <w:r w:rsidRPr="00642E16">
        <w:rPr>
          <w:rFonts w:ascii="Century Gothic" w:hAnsi="Century Gothic"/>
          <w:sz w:val="20"/>
        </w:rPr>
        <w:t>de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>1</w:t>
      </w:r>
    </w:p>
    <w:p w14:paraId="4DDBEF00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b/>
          <w:i/>
          <w:sz w:val="21"/>
          <w:lang w:val="es-ES_tradnl"/>
        </w:rPr>
      </w:pPr>
    </w:p>
    <w:sectPr w:rsidR="00CB2A96" w:rsidRPr="00642E16">
      <w:type w:val="continuous"/>
      <w:pgSz w:w="12240" w:h="15840"/>
      <w:pgMar w:top="720" w:right="6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FED2" w14:textId="77777777" w:rsidR="00EC4CA9" w:rsidRDefault="00EC4CA9" w:rsidP="00642E16">
      <w:r>
        <w:separator/>
      </w:r>
    </w:p>
  </w:endnote>
  <w:endnote w:type="continuationSeparator" w:id="0">
    <w:p w14:paraId="35B18072" w14:textId="77777777" w:rsidR="00EC4CA9" w:rsidRDefault="00EC4CA9" w:rsidP="0064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ECA2" w14:textId="77777777" w:rsidR="00EC4CA9" w:rsidRDefault="00EC4CA9" w:rsidP="00642E16">
      <w:r>
        <w:separator/>
      </w:r>
    </w:p>
  </w:footnote>
  <w:footnote w:type="continuationSeparator" w:id="0">
    <w:p w14:paraId="6763FC78" w14:textId="77777777" w:rsidR="00EC4CA9" w:rsidRDefault="00EC4CA9" w:rsidP="00642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96"/>
    <w:rsid w:val="00257231"/>
    <w:rsid w:val="00642E16"/>
    <w:rsid w:val="006E6454"/>
    <w:rsid w:val="0083059E"/>
    <w:rsid w:val="00CB2A96"/>
    <w:rsid w:val="00EC4CA9"/>
    <w:rsid w:val="64D8B133"/>
    <w:rsid w:val="74D1F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3890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2E1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E16"/>
    <w:rPr>
      <w:rFonts w:ascii="Calibri" w:eastAsia="Calibri" w:hAnsi="Calibri" w:cs="Calibri"/>
      <w:lang w:val="es-ES"/>
    </w:rPr>
  </w:style>
  <w:style w:type="paragraph" w:styleId="Sinespaciado">
    <w:name w:val="No Spacing"/>
    <w:uiPriority w:val="1"/>
    <w:qFormat/>
    <w:rsid w:val="00257231"/>
    <w:rPr>
      <w:rFonts w:ascii="Calibri" w:eastAsia="Calibri" w:hAnsi="Calibri" w:cs="Calibri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Natalia Arcila Cortes</cp:lastModifiedBy>
  <cp:revision>3</cp:revision>
  <dcterms:created xsi:type="dcterms:W3CDTF">2023-09-19T21:10:00Z</dcterms:created>
  <dcterms:modified xsi:type="dcterms:W3CDTF">2023-09-19T21:20:00Z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